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6061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 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6061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7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  <w:tab/>
        <w:t xml:space="preserve">           </w:t>
        <w:tab/>
        <w:tab/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351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890"/>
        <w:pBdr/>
        <w:spacing/>
        <w:ind w:right="-2"/>
        <w:jc w:val="both"/>
        <w:rPr/>
      </w:pPr>
      <w:r/>
      <w:r/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-сироти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особі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Законами України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866,   розглянувши подання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про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статусу дитини-сироти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особі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Красноградського районного суду Харківської області від 13.02.</w:t>
      </w:r>
      <w:r>
        <w:rPr>
          <w:sz w:val="28"/>
          <w:szCs w:val="28"/>
          <w:lang w:val="uk-UA"/>
        </w:rPr>
        <w:t xml:space="preserve">2018, справа №626/114/18 провадження №2-о/626/13/2018 про встановлення батьківства, ухвалу Красноградського районного суду Харківської області від 27.06.2018 у справі №626/114/18 провадження №2-о/626/13/2018 з роз’ясненням про зміну прізвища дитини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80 - на прізвище «хххх», паспорт громадянина України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особи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 xml:space="preserve">№ххххххххх, виданий 19.02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органом хххх</w:t>
      </w:r>
      <w:r>
        <w:rPr>
          <w:sz w:val="28"/>
          <w:szCs w:val="28"/>
          <w:lang w:val="uk-UA"/>
        </w:rPr>
        <w:t xml:space="preserve">, з метою соціального захисту прав та законних інтересів дитини 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C8367D4"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1"/>
        <w:pBdr/>
        <w:spacing w:after="0" w:afterAutospacing="0" w:before="0" w:beforeAutospacing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Надати статус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-сироти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особі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народження, на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підставі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свідоцтва про смерть матері серії І-хх 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хххххх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виданого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 лютого 2017 року виконавчим комітетом Піщанської сільської ради Красноградського району Харківської області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свідоцтва про смерть батька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серії І-хх №хххххх, виданого 08 серпня 2017 року Красноградським районним відділом державної реєстрації актів цивільного стану Головного територіального управління юстиції у  Харківській області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1"/>
        <w:pBdr/>
        <w:spacing w:after="0" w:afterAutospacing="0" w:before="0" w:beforeAutospacing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Клопотати перед Берестинською районною військовою адміністрацією Харківської області: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2.1. </w:t>
      </w:r>
      <w:r>
        <w:rPr>
          <w:sz w:val="28"/>
          <w:szCs w:val="28"/>
          <w:lang w:val="uk-UA"/>
        </w:rPr>
        <w:t xml:space="preserve">про визнання  таким, що втратило чинність розпорядження голови Красноградської районної державної адміністрації від </w:t>
      </w:r>
      <w:r>
        <w:rPr>
          <w:sz w:val="28"/>
          <w:szCs w:val="28"/>
          <w:lang w:val="uk-UA"/>
        </w:rPr>
        <w:t xml:space="preserve">12 листопада</w:t>
      </w:r>
      <w:r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539 </w:t>
      </w:r>
      <w:r>
        <w:rPr>
          <w:sz w:val="28"/>
          <w:szCs w:val="28"/>
          <w:lang w:val="uk-UA"/>
        </w:rPr>
        <w:t xml:space="preserve"> «Про надання статусу дитини, позбавленої батьківського піклування, </w:t>
      </w: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особіи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pBdr/>
        <w:spacing w:after="0" w:afterAutospacing="0" w:before="0" w:beforeAutospacing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2.2  про внесення змін до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озпорядження голови Красноградської районної державної адміністрації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листопада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543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«Про призначення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особи 81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опікуном над дитиною, позбавленою батьківського піклування,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особою 79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у зв’язку зі зміною статусу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особи 79 та прізвища на «хххх»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</w:rPr>
        <w:t xml:space="preserve">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 Наталію ШАПТАЛУ.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</w:t>
      </w:r>
      <w:r>
        <w:rPr>
          <w:sz w:val="28"/>
          <w:szCs w:val="28"/>
          <w:lang w:val="uk-UA"/>
        </w:rPr>
        <w:t xml:space="preserve">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9" w:bottom="851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6</cp:revision>
  <dcterms:created xsi:type="dcterms:W3CDTF">2026-05-12T12:53:00Z</dcterms:created>
  <dcterms:modified xsi:type="dcterms:W3CDTF">2026-05-20T11:32:04Z</dcterms:modified>
  <cp:version>917504</cp:version>
</cp:coreProperties>
</file>